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0B" w:rsidRPr="0090100B" w:rsidRDefault="0090100B" w:rsidP="0090100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90100B">
        <w:rPr>
          <w:rFonts w:ascii="Times New Roman" w:eastAsia="Times New Roman" w:hAnsi="Times New Roman" w:cs="Times New Roman"/>
          <w:b/>
          <w:bCs/>
          <w:kern w:val="36"/>
          <w:sz w:val="24"/>
          <w:szCs w:val="24"/>
          <w:lang w:eastAsia="ru-RU"/>
        </w:rPr>
        <w:t>«Портрет современного подростка»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Ценнейшее психологическое приобретение этого возраста — открытие своего внутреннего мира.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Это возраст быстрых перемен в теле, в чувствах, позициях и оценках, отношениях с родителями и сверстниками.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Это время   полное стрессов и путаницы.  </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Ключевые переживания этого возраста — стремление к самостоятельности, любовь и дружба.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 В это время формируется мировоззрение, начинается поиск смысла жизни.  </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90100B">
        <w:rPr>
          <w:rFonts w:ascii="Times New Roman" w:eastAsia="Times New Roman" w:hAnsi="Times New Roman" w:cs="Times New Roman"/>
          <w:b/>
          <w:bCs/>
          <w:sz w:val="24"/>
          <w:szCs w:val="24"/>
          <w:lang w:eastAsia="ru-RU"/>
        </w:rPr>
        <w:t>трех группах причин, которые делают возраст труднее.</w:t>
      </w:r>
    </w:p>
    <w:p w:rsidR="0090100B" w:rsidRPr="0090100B" w:rsidRDefault="0090100B" w:rsidP="0090100B">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Физиологические причины трудностей.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90100B" w:rsidRPr="0090100B" w:rsidRDefault="0090100B" w:rsidP="0090100B">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Психологические причины трудностей.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90100B" w:rsidRPr="0090100B" w:rsidRDefault="0090100B" w:rsidP="0090100B">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Социально-психологические причины трудностей.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90100B">
        <w:rPr>
          <w:rFonts w:ascii="Times New Roman" w:eastAsia="Times New Roman" w:hAnsi="Times New Roman" w:cs="Times New Roman"/>
          <w:b/>
          <w:bCs/>
          <w:sz w:val="24"/>
          <w:szCs w:val="24"/>
          <w:lang w:eastAsia="ru-RU"/>
        </w:rPr>
        <w:t>противоположные тенденции</w:t>
      </w:r>
      <w:r w:rsidRPr="0090100B">
        <w:rPr>
          <w:rFonts w:ascii="Times New Roman" w:eastAsia="Times New Roman" w:hAnsi="Times New Roman" w:cs="Times New Roman"/>
          <w:sz w:val="24"/>
          <w:szCs w:val="24"/>
          <w:lang w:eastAsia="ru-RU"/>
        </w:rPr>
        <w:t>:</w:t>
      </w:r>
    </w:p>
    <w:p w:rsidR="0090100B" w:rsidRPr="0090100B" w:rsidRDefault="0090100B" w:rsidP="0090100B">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gramStart"/>
      <w:r w:rsidRPr="0090100B">
        <w:rPr>
          <w:rFonts w:ascii="Times New Roman" w:eastAsia="Times New Roman" w:hAnsi="Times New Roman" w:cs="Times New Roman"/>
          <w:sz w:val="24"/>
          <w:szCs w:val="24"/>
          <w:lang w:eastAsia="ru-RU"/>
        </w:rPr>
        <w:t>к</w:t>
      </w:r>
      <w:proofErr w:type="gramEnd"/>
      <w:r w:rsidRPr="0090100B">
        <w:rPr>
          <w:rFonts w:ascii="Times New Roman" w:eastAsia="Times New Roman" w:hAnsi="Times New Roman" w:cs="Times New Roman"/>
          <w:sz w:val="24"/>
          <w:szCs w:val="24"/>
          <w:lang w:eastAsia="ru-RU"/>
        </w:rPr>
        <w:t xml:space="preserve"> независимости - дайте мне все взрослые права и позвольте жить своим умом;</w:t>
      </w:r>
    </w:p>
    <w:p w:rsidR="0090100B" w:rsidRPr="0090100B" w:rsidRDefault="0090100B" w:rsidP="0090100B">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gramStart"/>
      <w:r w:rsidRPr="0090100B">
        <w:rPr>
          <w:rFonts w:ascii="Times New Roman" w:eastAsia="Times New Roman" w:hAnsi="Times New Roman" w:cs="Times New Roman"/>
          <w:sz w:val="24"/>
          <w:szCs w:val="24"/>
          <w:lang w:eastAsia="ru-RU"/>
        </w:rPr>
        <w:t>к</w:t>
      </w:r>
      <w:proofErr w:type="gramEnd"/>
      <w:r w:rsidRPr="0090100B">
        <w:rPr>
          <w:rFonts w:ascii="Times New Roman" w:eastAsia="Times New Roman" w:hAnsi="Times New Roman" w:cs="Times New Roman"/>
          <w:sz w:val="24"/>
          <w:szCs w:val="24"/>
          <w:lang w:eastAsia="ru-RU"/>
        </w:rPr>
        <w:t xml:space="preserve">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Интеллектуальное развитие подростков</w:t>
      </w:r>
      <w:r w:rsidRPr="0090100B">
        <w:rPr>
          <w:rFonts w:ascii="Times New Roman" w:eastAsia="Times New Roman" w:hAnsi="Times New Roman" w:cs="Times New Roman"/>
          <w:i/>
          <w:iCs/>
          <w:sz w:val="24"/>
          <w:szCs w:val="24"/>
          <w:lang w:eastAsia="ru-RU"/>
        </w:rPr>
        <w:t>. </w:t>
      </w:r>
      <w:r w:rsidRPr="0090100B">
        <w:rPr>
          <w:rFonts w:ascii="Times New Roman" w:eastAsia="Times New Roman" w:hAnsi="Times New Roman" w:cs="Times New Roman"/>
          <w:sz w:val="24"/>
          <w:szCs w:val="24"/>
          <w:lang w:eastAsia="ru-RU"/>
        </w:rPr>
        <w:t xml:space="preserve">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w:t>
      </w:r>
      <w:r w:rsidRPr="0090100B">
        <w:rPr>
          <w:rFonts w:ascii="Times New Roman" w:eastAsia="Times New Roman" w:hAnsi="Times New Roman" w:cs="Times New Roman"/>
          <w:sz w:val="24"/>
          <w:szCs w:val="24"/>
          <w:lang w:eastAsia="ru-RU"/>
        </w:rPr>
        <w:lastRenderedPageBreak/>
        <w:t>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Общение подростка со взрослыми</w:t>
      </w:r>
      <w:r w:rsidRPr="0090100B">
        <w:rPr>
          <w:rFonts w:ascii="Times New Roman" w:eastAsia="Times New Roman" w:hAnsi="Times New Roman" w:cs="Times New Roman"/>
          <w:sz w:val="24"/>
          <w:szCs w:val="24"/>
          <w:lang w:eastAsia="ru-RU"/>
        </w:rPr>
        <w:t>.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Общение со сверстниками.</w:t>
      </w:r>
      <w:r w:rsidRPr="0090100B">
        <w:rPr>
          <w:rFonts w:ascii="Times New Roman" w:eastAsia="Times New Roman" w:hAnsi="Times New Roman" w:cs="Times New Roman"/>
          <w:sz w:val="24"/>
          <w:szCs w:val="24"/>
          <w:lang w:eastAsia="ru-RU"/>
        </w:rPr>
        <w:t>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xml:space="preserve">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w:t>
      </w:r>
      <w:r w:rsidRPr="0090100B">
        <w:rPr>
          <w:rFonts w:ascii="Times New Roman" w:eastAsia="Times New Roman" w:hAnsi="Times New Roman" w:cs="Times New Roman"/>
          <w:sz w:val="24"/>
          <w:szCs w:val="24"/>
          <w:lang w:eastAsia="ru-RU"/>
        </w:rPr>
        <w:lastRenderedPageBreak/>
        <w:t>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Эти особенности, в ходе социализации, порождают целый ряд проблем, которые дальше и рассмотрим.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Проблемы подросткового возраста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1 Семья, как причина подросткового неблагополучия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Наблюдения показывают, что основной источник, основная причина – семейное неблагополучие.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lastRenderedPageBreak/>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2.Сексуальность в отрочестве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 xml:space="preserve">3.Алкоголизм и наркомания </w:t>
      </w:r>
      <w:proofErr w:type="spellStart"/>
      <w:r w:rsidRPr="0090100B">
        <w:rPr>
          <w:rFonts w:ascii="Times New Roman" w:eastAsia="Times New Roman" w:hAnsi="Times New Roman" w:cs="Times New Roman"/>
          <w:i/>
          <w:iCs/>
          <w:sz w:val="24"/>
          <w:szCs w:val="24"/>
          <w:lang w:eastAsia="ru-RU"/>
        </w:rPr>
        <w:t>подростков.</w:t>
      </w:r>
      <w:r w:rsidRPr="0090100B">
        <w:rPr>
          <w:rFonts w:ascii="Times New Roman" w:eastAsia="Times New Roman" w:hAnsi="Times New Roman" w:cs="Times New Roman"/>
          <w:sz w:val="24"/>
          <w:szCs w:val="24"/>
          <w:lang w:eastAsia="ru-RU"/>
        </w:rPr>
        <w:t>Проблема</w:t>
      </w:r>
      <w:proofErr w:type="spellEnd"/>
      <w:r w:rsidRPr="0090100B">
        <w:rPr>
          <w:rFonts w:ascii="Times New Roman" w:eastAsia="Times New Roman" w:hAnsi="Times New Roman" w:cs="Times New Roman"/>
          <w:sz w:val="24"/>
          <w:szCs w:val="24"/>
          <w:lang w:eastAsia="ru-RU"/>
        </w:rPr>
        <w:t xml:space="preserve">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xml:space="preserve">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w:t>
      </w:r>
      <w:r w:rsidRPr="0090100B">
        <w:rPr>
          <w:rFonts w:ascii="Times New Roman" w:eastAsia="Times New Roman" w:hAnsi="Times New Roman" w:cs="Times New Roman"/>
          <w:sz w:val="24"/>
          <w:szCs w:val="24"/>
          <w:lang w:eastAsia="ru-RU"/>
        </w:rPr>
        <w:lastRenderedPageBreak/>
        <w:t>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90100B" w:rsidRPr="0090100B" w:rsidRDefault="0090100B" w:rsidP="0090100B">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90100B" w:rsidRPr="0090100B" w:rsidRDefault="0090100B" w:rsidP="0090100B">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Возросло количество наркотиков, поступающих контрабандными путями из других стран.</w:t>
      </w:r>
    </w:p>
    <w:p w:rsidR="0090100B" w:rsidRPr="0090100B" w:rsidRDefault="0090100B" w:rsidP="0090100B">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Увеличился ассортимент наркотиков за счет контрабанды.</w:t>
      </w:r>
    </w:p>
    <w:p w:rsidR="0090100B" w:rsidRPr="0090100B" w:rsidRDefault="0090100B" w:rsidP="0090100B">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xml:space="preserve">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w:t>
      </w:r>
      <w:proofErr w:type="spellStart"/>
      <w:r w:rsidRPr="0090100B">
        <w:rPr>
          <w:rFonts w:ascii="Times New Roman" w:eastAsia="Times New Roman" w:hAnsi="Times New Roman" w:cs="Times New Roman"/>
          <w:sz w:val="24"/>
          <w:szCs w:val="24"/>
          <w:lang w:eastAsia="ru-RU"/>
        </w:rPr>
        <w:t>ингалянтов</w:t>
      </w:r>
      <w:proofErr w:type="spellEnd"/>
      <w:r w:rsidRPr="0090100B">
        <w:rPr>
          <w:rFonts w:ascii="Times New Roman" w:eastAsia="Times New Roman" w:hAnsi="Times New Roman" w:cs="Times New Roman"/>
          <w:sz w:val="24"/>
          <w:szCs w:val="24"/>
          <w:lang w:eastAsia="ru-RU"/>
        </w:rPr>
        <w:t>.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4.Проблема курения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5.Проблема преступности несовершеннолетних</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90100B" w:rsidRPr="0090100B" w:rsidRDefault="0090100B" w:rsidP="0090100B">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Проблема суицидального поведения подростков</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lastRenderedPageBreak/>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Наиболее типичные мотивы суицидального поведения у подростков.</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Переживания, обиды, одиночество, отчуждение, невозможность быть понятым.</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Переживания, связанные со смертью, разводом, уходом родителей из семьи.</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Действенная или мнимая утрата родительской любви, ревность.</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Чувство вины, стыда, угрызения совести, оскорбительное самолюбие, боязнь позора, насмешек.</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Страх, наказание.</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Любовные неудачи, сексуальные эксцессы, беременность у девочек.</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Чувство мести, злобы, протеста, угроза, предупреждение вымогательства.</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Желание привлечь внимание к своей судьбе, вызвать сочувствие к себе, избежать неприятных последствий, уйти от трудной ситуации.</w:t>
      </w:r>
    </w:p>
    <w:p w:rsidR="0090100B" w:rsidRPr="0090100B" w:rsidRDefault="0090100B" w:rsidP="0090100B">
      <w:pPr>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Сочувствие и подражание товарищам, героям книг или кино.</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Важно знать!</w:t>
      </w:r>
      <w:r w:rsidRPr="0090100B">
        <w:rPr>
          <w:rFonts w:ascii="Times New Roman" w:eastAsia="Times New Roman" w:hAnsi="Times New Roman" w:cs="Times New Roman"/>
          <w:sz w:val="24"/>
          <w:szCs w:val="24"/>
          <w:lang w:eastAsia="ru-RU"/>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Необходимо учить подростков:</w:t>
      </w:r>
    </w:p>
    <w:p w:rsidR="0090100B" w:rsidRPr="0090100B" w:rsidRDefault="0090100B" w:rsidP="0090100B">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Сосредоточивать своё внимание на хорошем;</w:t>
      </w:r>
    </w:p>
    <w:p w:rsidR="0090100B" w:rsidRPr="0090100B" w:rsidRDefault="0090100B" w:rsidP="0090100B">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Стараться иметь о себе положительное мнение;</w:t>
      </w:r>
    </w:p>
    <w:p w:rsidR="0090100B" w:rsidRPr="0090100B" w:rsidRDefault="0090100B" w:rsidP="0090100B">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Заботиться о себе с помощью физических упражнений и рационального питания;</w:t>
      </w:r>
    </w:p>
    <w:p w:rsidR="0090100B" w:rsidRPr="0090100B" w:rsidRDefault="0090100B" w:rsidP="0090100B">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Помнить, что нет ничего плохого в том, чтобы попросить кого-то о помощи!</w:t>
      </w:r>
    </w:p>
    <w:p w:rsidR="0090100B" w:rsidRPr="0090100B" w:rsidRDefault="0090100B" w:rsidP="0090100B">
      <w:pPr>
        <w:numPr>
          <w:ilvl w:val="0"/>
          <w:numId w:val="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Детям важно, чтобы рядом был хотя бы один взрослый, на которого можно положиться.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90100B" w:rsidRDefault="0090100B" w:rsidP="0090100B">
      <w:pPr>
        <w:shd w:val="clear" w:color="auto" w:fill="FFFFFF"/>
        <w:spacing w:after="0" w:line="240" w:lineRule="auto"/>
        <w:jc w:val="both"/>
        <w:rPr>
          <w:rFonts w:ascii="Times New Roman" w:eastAsia="Times New Roman" w:hAnsi="Times New Roman" w:cs="Times New Roman"/>
          <w:b/>
          <w:bCs/>
          <w:sz w:val="24"/>
          <w:szCs w:val="24"/>
          <w:lang w:eastAsia="ru-RU"/>
        </w:rPr>
      </w:pPr>
      <w:r w:rsidRPr="0090100B">
        <w:rPr>
          <w:rFonts w:ascii="Times New Roman" w:eastAsia="Times New Roman" w:hAnsi="Times New Roman" w:cs="Times New Roman"/>
          <w:b/>
          <w:bCs/>
          <w:sz w:val="24"/>
          <w:szCs w:val="24"/>
          <w:lang w:eastAsia="ru-RU"/>
        </w:rPr>
        <w:t> </w:t>
      </w:r>
    </w:p>
    <w:p w:rsidR="0090100B" w:rsidRDefault="0090100B" w:rsidP="0090100B">
      <w:pPr>
        <w:shd w:val="clear" w:color="auto" w:fill="FFFFFF"/>
        <w:spacing w:after="0" w:line="240" w:lineRule="auto"/>
        <w:jc w:val="both"/>
        <w:rPr>
          <w:rFonts w:ascii="Times New Roman" w:eastAsia="Times New Roman" w:hAnsi="Times New Roman" w:cs="Times New Roman"/>
          <w:b/>
          <w:bCs/>
          <w:sz w:val="24"/>
          <w:szCs w:val="24"/>
          <w:lang w:eastAsia="ru-RU"/>
        </w:rPr>
      </w:pPr>
    </w:p>
    <w:p w:rsidR="0090100B" w:rsidRDefault="0090100B" w:rsidP="0090100B">
      <w:pPr>
        <w:shd w:val="clear" w:color="auto" w:fill="FFFFFF"/>
        <w:spacing w:after="0" w:line="240" w:lineRule="auto"/>
        <w:jc w:val="both"/>
        <w:rPr>
          <w:rFonts w:ascii="Times New Roman" w:eastAsia="Times New Roman" w:hAnsi="Times New Roman" w:cs="Times New Roman"/>
          <w:b/>
          <w:bCs/>
          <w:sz w:val="24"/>
          <w:szCs w:val="24"/>
          <w:lang w:eastAsia="ru-RU"/>
        </w:rPr>
      </w:pPr>
    </w:p>
    <w:p w:rsidR="0090100B" w:rsidRDefault="0090100B" w:rsidP="0090100B">
      <w:pPr>
        <w:shd w:val="clear" w:color="auto" w:fill="FFFFFF"/>
        <w:spacing w:after="0" w:line="240" w:lineRule="auto"/>
        <w:jc w:val="both"/>
        <w:rPr>
          <w:rFonts w:ascii="Times New Roman" w:eastAsia="Times New Roman" w:hAnsi="Times New Roman" w:cs="Times New Roman"/>
          <w:b/>
          <w:bCs/>
          <w:sz w:val="24"/>
          <w:szCs w:val="24"/>
          <w:lang w:eastAsia="ru-RU"/>
        </w:rPr>
      </w:pP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lastRenderedPageBreak/>
        <w:t>Рекомендации </w:t>
      </w:r>
      <w:r w:rsidRPr="0090100B">
        <w:rPr>
          <w:rFonts w:ascii="Times New Roman" w:eastAsia="Times New Roman" w:hAnsi="Times New Roman" w:cs="Times New Roman"/>
          <w:sz w:val="24"/>
          <w:szCs w:val="24"/>
          <w:lang w:eastAsia="ru-RU"/>
        </w:rPr>
        <w:t>по учету возрастные и психологические особенностей подростков.</w:t>
      </w:r>
    </w:p>
    <w:tbl>
      <w:tblPr>
        <w:tblW w:w="10915" w:type="dxa"/>
        <w:tblCellMar>
          <w:left w:w="0" w:type="dxa"/>
          <w:right w:w="0" w:type="dxa"/>
        </w:tblCellMar>
        <w:tblLook w:val="04A0" w:firstRow="1" w:lastRow="0" w:firstColumn="1" w:lastColumn="0" w:noHBand="0" w:noVBand="1"/>
      </w:tblPr>
      <w:tblGrid>
        <w:gridCol w:w="5387"/>
        <w:gridCol w:w="5528"/>
      </w:tblGrid>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Характеристика психологических особенностей</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Рекомендации по учету этих особенностей</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Стремится не только больше знать, но и больше уметь.</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Не пытайтесь все делать сами, поручайте все сложные дела.</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Проявляется повышенная активность.</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Подросток стремится все понять, сам во всем разобраться, уяснить свое отношении ко всему, что его окружает.</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90100B" w:rsidRPr="0090100B" w:rsidTr="0090100B">
        <w:tc>
          <w:tcPr>
            <w:tcW w:w="5387"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528" w:type="dxa"/>
            <w:vAlign w:val="center"/>
            <w:hideMark/>
          </w:tcPr>
          <w:p w:rsidR="0090100B" w:rsidRPr="0090100B" w:rsidRDefault="0090100B" w:rsidP="0090100B">
            <w:pPr>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sz w:val="24"/>
          <w:szCs w:val="24"/>
          <w:lang w:eastAsia="ru-RU"/>
        </w:rPr>
        <w:t>Основные правила,</w:t>
      </w:r>
      <w:r>
        <w:rPr>
          <w:rFonts w:ascii="Times New Roman" w:eastAsia="Times New Roman" w:hAnsi="Times New Roman" w:cs="Times New Roman"/>
          <w:b/>
          <w:bCs/>
          <w:sz w:val="24"/>
          <w:szCs w:val="24"/>
          <w:lang w:eastAsia="ru-RU"/>
        </w:rPr>
        <w:t xml:space="preserve"> </w:t>
      </w:r>
      <w:r w:rsidRPr="0090100B">
        <w:rPr>
          <w:rFonts w:ascii="Times New Roman" w:eastAsia="Times New Roman" w:hAnsi="Times New Roman" w:cs="Times New Roman"/>
          <w:b/>
          <w:bCs/>
          <w:sz w:val="24"/>
          <w:szCs w:val="24"/>
          <w:lang w:eastAsia="ru-RU"/>
        </w:rPr>
        <w:t>которые необходимо учитывать родителям</w:t>
      </w:r>
      <w:r>
        <w:rPr>
          <w:rFonts w:ascii="Times New Roman" w:eastAsia="Times New Roman" w:hAnsi="Times New Roman" w:cs="Times New Roman"/>
          <w:b/>
          <w:bCs/>
          <w:sz w:val="24"/>
          <w:szCs w:val="24"/>
          <w:lang w:eastAsia="ru-RU"/>
        </w:rPr>
        <w:t xml:space="preserve"> </w:t>
      </w:r>
      <w:bookmarkStart w:id="0" w:name="_GoBack"/>
      <w:bookmarkEnd w:id="0"/>
      <w:r w:rsidRPr="0090100B">
        <w:rPr>
          <w:rFonts w:ascii="Times New Roman" w:eastAsia="Times New Roman" w:hAnsi="Times New Roman" w:cs="Times New Roman"/>
          <w:b/>
          <w:bCs/>
          <w:sz w:val="24"/>
          <w:szCs w:val="24"/>
          <w:lang w:eastAsia="ru-RU"/>
        </w:rPr>
        <w:t>при взаимодействии с подростком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Правил, ограничений, требований, запретов не должно быть слишком много, и они должны быть гибкими. Это правило предостерегает от другой крайности — воспитания в духе «закручивания гаек», авторитарного стиля общения.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Тон, которым сообщены требование и запрет, должен быть дружественным, разъяснительным, а не повелительным.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Важно помнить, что гораздо легче предупредить появление трудностей, чем потом преодолевать их.</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lastRenderedPageBreak/>
        <w:t> </w:t>
      </w:r>
      <w:r w:rsidRPr="0090100B">
        <w:rPr>
          <w:rFonts w:ascii="Times New Roman" w:eastAsia="Times New Roman" w:hAnsi="Times New Roman" w:cs="Times New Roman"/>
          <w:b/>
          <w:bCs/>
          <w:sz w:val="24"/>
          <w:szCs w:val="24"/>
          <w:lang w:eastAsia="ru-RU"/>
        </w:rPr>
        <w:t>Рецепт «Общение подростка с родителями»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90100B">
        <w:rPr>
          <w:rFonts w:ascii="Times New Roman" w:eastAsia="Times New Roman" w:hAnsi="Times New Roman" w:cs="Times New Roman"/>
          <w:i/>
          <w:iCs/>
          <w:sz w:val="24"/>
          <w:szCs w:val="24"/>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b/>
          <w:bCs/>
          <w:i/>
          <w:iCs/>
          <w:sz w:val="24"/>
          <w:szCs w:val="24"/>
          <w:lang w:eastAsia="ru-RU"/>
        </w:rPr>
        <w:t>Принципы толерантного общения</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ДАЙТЕ СВОБОДУ</w:t>
      </w:r>
      <w:r w:rsidRPr="0090100B">
        <w:rPr>
          <w:rFonts w:ascii="Times New Roman" w:eastAsia="Times New Roman" w:hAnsi="Times New Roman" w:cs="Times New Roman"/>
          <w:sz w:val="24"/>
          <w:szCs w:val="24"/>
          <w:lang w:eastAsia="ru-RU"/>
        </w:rPr>
        <w:t>! Свыкнитесь с мыслью, что ваш ребенок уже вырос, и более удерживать его возле себя не удастся, а непослушание - это стремление выйти из-под вашей опеки.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НИКАКИХ НОТАЦИЙ!</w:t>
      </w:r>
      <w:r w:rsidRPr="0090100B">
        <w:rPr>
          <w:rFonts w:ascii="Times New Roman" w:eastAsia="Times New Roman" w:hAnsi="Times New Roman" w:cs="Times New Roman"/>
          <w:sz w:val="24"/>
          <w:szCs w:val="24"/>
          <w:lang w:eastAsia="ru-RU"/>
        </w:rPr>
        <w:t>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ИДИТЕ НА КОМПРОМИСС!</w:t>
      </w:r>
      <w:r w:rsidRPr="0090100B">
        <w:rPr>
          <w:rFonts w:ascii="Times New Roman" w:eastAsia="Times New Roman" w:hAnsi="Times New Roman" w:cs="Times New Roman"/>
          <w:sz w:val="24"/>
          <w:szCs w:val="24"/>
          <w:lang w:eastAsia="ru-RU"/>
        </w:rPr>
        <w:t> Все равно ничего не удастся доказать с помощью скандала: здесь не бывает победителей.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УСТУПАЕТ ТОТ, КТО УМНЕЕ!</w:t>
      </w:r>
      <w:r w:rsidRPr="0090100B">
        <w:rPr>
          <w:rFonts w:ascii="Times New Roman" w:eastAsia="Times New Roman" w:hAnsi="Times New Roman" w:cs="Times New Roman"/>
          <w:sz w:val="24"/>
          <w:szCs w:val="24"/>
          <w:lang w:eastAsia="ru-RU"/>
        </w:rPr>
        <w:t> Чтобы скандал прекратился, кто-то первый должен замолчать. Взрослому это сделать проще, чем подростку с неустойчивой психикой.</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НЕ НАДО ОБИЖАТЬ!</w:t>
      </w:r>
      <w:r w:rsidRPr="0090100B">
        <w:rPr>
          <w:rFonts w:ascii="Times New Roman" w:eastAsia="Times New Roman" w:hAnsi="Times New Roman" w:cs="Times New Roman"/>
          <w:sz w:val="24"/>
          <w:szCs w:val="24"/>
          <w:lang w:eastAsia="ru-RU"/>
        </w:rPr>
        <w:t>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подросток учится у вас.</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i/>
          <w:iCs/>
          <w:sz w:val="24"/>
          <w:szCs w:val="24"/>
          <w:lang w:eastAsia="ru-RU"/>
        </w:rPr>
        <w:t>БУДЬТЕ ТВЕРДЫ И ПОСЛЕДОВАТЕЛЬНЫ! </w:t>
      </w:r>
      <w:r w:rsidRPr="0090100B">
        <w:rPr>
          <w:rFonts w:ascii="Times New Roman" w:eastAsia="Times New Roman" w:hAnsi="Times New Roman" w:cs="Times New Roman"/>
          <w:sz w:val="24"/>
          <w:szCs w:val="24"/>
          <w:lang w:eastAsia="ru-RU"/>
        </w:rPr>
        <w:t>Несмотря на вашу готовность к компромиссу, подросток должен знать, что родительский авторитет незыблем.</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Если мы наполним мир ребенка книгами, положительными приключениями и эмоциями, если он сможет говорить нам, родителям и взрослым, о своих мыслях и чувствах, без опаски задавая любые вопросы, буде т и уважение, и ответственность, и любовь. Никто из нас не может вырастить идеального ребенка. Так уж устроен человек. Но мы можем получать большое удовольствие от себя и своих детей, если попытаемся научиться понимать себя и свои поступки.</w:t>
      </w:r>
    </w:p>
    <w:p w:rsidR="0090100B" w:rsidRPr="0090100B" w:rsidRDefault="0090100B" w:rsidP="0090100B">
      <w:pPr>
        <w:shd w:val="clear" w:color="auto" w:fill="FFFFFF"/>
        <w:spacing w:after="0" w:line="240" w:lineRule="auto"/>
        <w:jc w:val="both"/>
        <w:rPr>
          <w:rFonts w:ascii="Times New Roman" w:eastAsia="Times New Roman" w:hAnsi="Times New Roman" w:cs="Times New Roman"/>
          <w:sz w:val="24"/>
          <w:szCs w:val="24"/>
          <w:lang w:eastAsia="ru-RU"/>
        </w:rPr>
      </w:pPr>
      <w:r w:rsidRPr="0090100B">
        <w:rPr>
          <w:rFonts w:ascii="Times New Roman" w:eastAsia="Times New Roman" w:hAnsi="Times New Roman" w:cs="Times New Roman"/>
          <w:sz w:val="24"/>
          <w:szCs w:val="24"/>
          <w:lang w:eastAsia="ru-RU"/>
        </w:rPr>
        <w:t xml:space="preserve">Не стоит бояться </w:t>
      </w:r>
      <w:proofErr w:type="spellStart"/>
      <w:r w:rsidRPr="0090100B">
        <w:rPr>
          <w:rFonts w:ascii="Times New Roman" w:eastAsia="Times New Roman" w:hAnsi="Times New Roman" w:cs="Times New Roman"/>
          <w:sz w:val="24"/>
          <w:szCs w:val="24"/>
          <w:lang w:eastAsia="ru-RU"/>
        </w:rPr>
        <w:t>безоценочно</w:t>
      </w:r>
      <w:proofErr w:type="spellEnd"/>
      <w:r w:rsidRPr="0090100B">
        <w:rPr>
          <w:rFonts w:ascii="Times New Roman" w:eastAsia="Times New Roman" w:hAnsi="Times New Roman" w:cs="Times New Roman"/>
          <w:sz w:val="24"/>
          <w:szCs w:val="24"/>
          <w:lang w:eastAsia="ru-RU"/>
        </w:rPr>
        <w:t xml:space="preserve"> принимать своих подросших детей и давать им больше свободы. На свете нет, пожалуй, ни одного человека, который хотел бы стать злодеем, сломать собственную жизнь. И наши подростки хотят быть любящими и любимыми, добрыми, реализовавшими себя людьми. Цель родителей – дать детям силы и возможности осуществить свою мечту.</w:t>
      </w:r>
    </w:p>
    <w:p w:rsidR="00FB0EB5" w:rsidRPr="0090100B" w:rsidRDefault="00FB0EB5" w:rsidP="0090100B">
      <w:pPr>
        <w:spacing w:after="0" w:line="240" w:lineRule="auto"/>
        <w:jc w:val="both"/>
        <w:rPr>
          <w:rFonts w:ascii="Times New Roman" w:hAnsi="Times New Roman" w:cs="Times New Roman"/>
          <w:sz w:val="24"/>
          <w:szCs w:val="24"/>
        </w:rPr>
      </w:pPr>
    </w:p>
    <w:sectPr w:rsidR="00FB0EB5" w:rsidRPr="0090100B" w:rsidSect="0090100B">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BDD"/>
    <w:multiLevelType w:val="multilevel"/>
    <w:tmpl w:val="F5264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2C7F"/>
    <w:multiLevelType w:val="multilevel"/>
    <w:tmpl w:val="76BC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B6493"/>
    <w:multiLevelType w:val="multilevel"/>
    <w:tmpl w:val="48DA5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31E76"/>
    <w:multiLevelType w:val="multilevel"/>
    <w:tmpl w:val="7BF0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773F9"/>
    <w:multiLevelType w:val="multilevel"/>
    <w:tmpl w:val="BB9CF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F65E8"/>
    <w:multiLevelType w:val="multilevel"/>
    <w:tmpl w:val="71F8A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356F67"/>
    <w:multiLevelType w:val="multilevel"/>
    <w:tmpl w:val="30F8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2330B"/>
    <w:multiLevelType w:val="multilevel"/>
    <w:tmpl w:val="D03C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0B"/>
    <w:rsid w:val="003F6DE9"/>
    <w:rsid w:val="006E1D7B"/>
    <w:rsid w:val="007F629E"/>
    <w:rsid w:val="008009AC"/>
    <w:rsid w:val="0090100B"/>
    <w:rsid w:val="00AA749E"/>
    <w:rsid w:val="00DD3189"/>
    <w:rsid w:val="00F82AA7"/>
    <w:rsid w:val="00FA23D7"/>
    <w:rsid w:val="00FB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A6141-DC52-4D51-A263-54D486C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1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0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100B"/>
    <w:rPr>
      <w:i/>
      <w:iCs/>
    </w:rPr>
  </w:style>
  <w:style w:type="character" w:styleId="a5">
    <w:name w:val="Strong"/>
    <w:basedOn w:val="a0"/>
    <w:uiPriority w:val="22"/>
    <w:qFormat/>
    <w:rsid w:val="0090100B"/>
    <w:rPr>
      <w:b/>
      <w:bCs/>
    </w:rPr>
  </w:style>
  <w:style w:type="paragraph" w:styleId="a6">
    <w:name w:val="Balloon Text"/>
    <w:basedOn w:val="a"/>
    <w:link w:val="a7"/>
    <w:uiPriority w:val="99"/>
    <w:semiHidden/>
    <w:unhideWhenUsed/>
    <w:rsid w:val="0090100B"/>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90100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3168">
      <w:bodyDiv w:val="1"/>
      <w:marLeft w:val="0"/>
      <w:marRight w:val="0"/>
      <w:marTop w:val="0"/>
      <w:marBottom w:val="0"/>
      <w:divBdr>
        <w:top w:val="none" w:sz="0" w:space="0" w:color="auto"/>
        <w:left w:val="none" w:sz="0" w:space="0" w:color="auto"/>
        <w:bottom w:val="none" w:sz="0" w:space="0" w:color="auto"/>
        <w:right w:val="none" w:sz="0" w:space="0" w:color="auto"/>
      </w:divBdr>
      <w:divsChild>
        <w:div w:id="20790141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1C5E-027C-40D3-9170-5DF80045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5054</Words>
  <Characters>28813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2023-01-05T14:01:00Z</cp:lastPrinted>
  <dcterms:created xsi:type="dcterms:W3CDTF">2023-01-05T13:58:00Z</dcterms:created>
  <dcterms:modified xsi:type="dcterms:W3CDTF">2023-01-05T14:02:00Z</dcterms:modified>
</cp:coreProperties>
</file>